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D67" w:rsidRPr="009E1D67" w:rsidRDefault="009E1D67" w:rsidP="009E1D67">
      <w:pPr>
        <w:spacing w:line="480" w:lineRule="auto"/>
        <w:rPr>
          <w:rFonts w:ascii="Times New Roman" w:hAnsi="Times New Roman" w:cs="Times New Roman"/>
          <w:sz w:val="24"/>
          <w:szCs w:val="24"/>
        </w:rPr>
      </w:pPr>
    </w:p>
    <w:p w:rsidR="009E1D67" w:rsidRPr="009E1D67" w:rsidRDefault="009E1D67" w:rsidP="009E1D67">
      <w:pPr>
        <w:spacing w:line="480" w:lineRule="auto"/>
        <w:jc w:val="center"/>
        <w:rPr>
          <w:rFonts w:ascii="Times New Roman" w:hAnsi="Times New Roman" w:cs="Times New Roman"/>
          <w:sz w:val="24"/>
          <w:szCs w:val="24"/>
        </w:rPr>
      </w:pPr>
    </w:p>
    <w:p w:rsidR="009E1D67" w:rsidRPr="009E1D67" w:rsidRDefault="009E1D67" w:rsidP="009E1D67">
      <w:pPr>
        <w:spacing w:line="480" w:lineRule="auto"/>
        <w:jc w:val="center"/>
        <w:rPr>
          <w:rFonts w:ascii="Times New Roman" w:hAnsi="Times New Roman" w:cs="Times New Roman"/>
          <w:sz w:val="24"/>
          <w:szCs w:val="24"/>
        </w:rPr>
      </w:pPr>
    </w:p>
    <w:p w:rsidR="009E1D67" w:rsidRPr="009E1D67" w:rsidRDefault="00947FD2" w:rsidP="009E1D67">
      <w:pPr>
        <w:spacing w:line="480" w:lineRule="auto"/>
        <w:jc w:val="center"/>
        <w:rPr>
          <w:rFonts w:ascii="Times New Roman" w:hAnsi="Times New Roman" w:cs="Times New Roman"/>
          <w:sz w:val="24"/>
          <w:szCs w:val="24"/>
        </w:rPr>
      </w:pPr>
      <w:r w:rsidRPr="009E1D67">
        <w:rPr>
          <w:rFonts w:ascii="Times New Roman" w:hAnsi="Times New Roman" w:cs="Times New Roman"/>
          <w:sz w:val="24"/>
          <w:szCs w:val="24"/>
        </w:rPr>
        <w:t>Name</w:t>
      </w:r>
    </w:p>
    <w:p w:rsidR="009E1D67" w:rsidRPr="009E1D67" w:rsidRDefault="00947FD2" w:rsidP="009E1D67">
      <w:pPr>
        <w:spacing w:line="480" w:lineRule="auto"/>
        <w:jc w:val="center"/>
        <w:rPr>
          <w:rFonts w:ascii="Times New Roman" w:hAnsi="Times New Roman" w:cs="Times New Roman"/>
          <w:sz w:val="24"/>
          <w:szCs w:val="24"/>
        </w:rPr>
      </w:pPr>
      <w:r w:rsidRPr="009E1D67">
        <w:rPr>
          <w:rFonts w:ascii="Times New Roman" w:hAnsi="Times New Roman" w:cs="Times New Roman"/>
          <w:sz w:val="24"/>
          <w:szCs w:val="24"/>
        </w:rPr>
        <w:t>Institution</w:t>
      </w:r>
    </w:p>
    <w:p w:rsidR="009E1D67" w:rsidRPr="009E1D67" w:rsidRDefault="00947FD2" w:rsidP="009E1D67">
      <w:pPr>
        <w:spacing w:line="480" w:lineRule="auto"/>
        <w:jc w:val="center"/>
        <w:rPr>
          <w:rFonts w:ascii="Times New Roman" w:hAnsi="Times New Roman" w:cs="Times New Roman"/>
          <w:sz w:val="24"/>
          <w:szCs w:val="24"/>
        </w:rPr>
      </w:pPr>
      <w:r w:rsidRPr="009E1D67">
        <w:rPr>
          <w:rFonts w:ascii="Times New Roman" w:hAnsi="Times New Roman" w:cs="Times New Roman"/>
          <w:sz w:val="24"/>
          <w:szCs w:val="24"/>
        </w:rPr>
        <w:t>Course</w:t>
      </w:r>
    </w:p>
    <w:p w:rsidR="009E1D67" w:rsidRPr="009E1D67" w:rsidRDefault="00947FD2" w:rsidP="009E1D67">
      <w:pPr>
        <w:spacing w:line="480" w:lineRule="auto"/>
        <w:jc w:val="center"/>
        <w:rPr>
          <w:rFonts w:ascii="Times New Roman" w:hAnsi="Times New Roman" w:cs="Times New Roman"/>
          <w:sz w:val="24"/>
          <w:szCs w:val="24"/>
        </w:rPr>
      </w:pPr>
      <w:r w:rsidRPr="009E1D67">
        <w:rPr>
          <w:rFonts w:ascii="Times New Roman" w:hAnsi="Times New Roman" w:cs="Times New Roman"/>
          <w:sz w:val="24"/>
          <w:szCs w:val="24"/>
        </w:rPr>
        <w:t>Instructor</w:t>
      </w:r>
    </w:p>
    <w:p w:rsidR="009E1D67" w:rsidRPr="009E1D67" w:rsidRDefault="00947FD2" w:rsidP="009E1D67">
      <w:pPr>
        <w:spacing w:line="480" w:lineRule="auto"/>
        <w:jc w:val="center"/>
        <w:rPr>
          <w:rFonts w:ascii="Times New Roman" w:hAnsi="Times New Roman" w:cs="Times New Roman"/>
          <w:sz w:val="24"/>
          <w:szCs w:val="24"/>
        </w:rPr>
      </w:pPr>
      <w:r w:rsidRPr="009E1D67">
        <w:rPr>
          <w:rFonts w:ascii="Times New Roman" w:hAnsi="Times New Roman" w:cs="Times New Roman"/>
          <w:sz w:val="24"/>
          <w:szCs w:val="24"/>
        </w:rPr>
        <w:t>Date</w:t>
      </w:r>
    </w:p>
    <w:p w:rsidR="009E1D67" w:rsidRPr="009E1D67" w:rsidRDefault="009E1D67" w:rsidP="009E1D67">
      <w:pPr>
        <w:spacing w:line="480" w:lineRule="auto"/>
        <w:ind w:firstLine="720"/>
        <w:jc w:val="both"/>
        <w:rPr>
          <w:rFonts w:ascii="Times New Roman" w:hAnsi="Times New Roman" w:cs="Times New Roman"/>
          <w:b/>
          <w:sz w:val="24"/>
          <w:szCs w:val="24"/>
        </w:rPr>
      </w:pPr>
    </w:p>
    <w:p w:rsidR="009E1D67" w:rsidRDefault="00947FD2">
      <w:pPr>
        <w:rPr>
          <w:rFonts w:ascii="Times New Roman" w:hAnsi="Times New Roman" w:cs="Times New Roman"/>
          <w:b/>
          <w:sz w:val="24"/>
          <w:szCs w:val="24"/>
        </w:rPr>
      </w:pPr>
      <w:r>
        <w:rPr>
          <w:rFonts w:ascii="Times New Roman" w:hAnsi="Times New Roman" w:cs="Times New Roman"/>
          <w:b/>
          <w:sz w:val="24"/>
          <w:szCs w:val="24"/>
        </w:rPr>
        <w:br w:type="page"/>
      </w:r>
    </w:p>
    <w:p w:rsidR="009E3AC4" w:rsidRPr="009E1D67" w:rsidRDefault="00947FD2" w:rsidP="009E1D67">
      <w:pPr>
        <w:spacing w:line="480" w:lineRule="auto"/>
        <w:ind w:firstLine="720"/>
        <w:jc w:val="both"/>
        <w:rPr>
          <w:rFonts w:ascii="Times New Roman" w:hAnsi="Times New Roman" w:cs="Times New Roman"/>
          <w:b/>
          <w:sz w:val="24"/>
          <w:szCs w:val="24"/>
        </w:rPr>
      </w:pPr>
      <w:r w:rsidRPr="009E1D67">
        <w:rPr>
          <w:rFonts w:ascii="Times New Roman" w:hAnsi="Times New Roman" w:cs="Times New Roman"/>
          <w:b/>
          <w:sz w:val="24"/>
          <w:szCs w:val="24"/>
        </w:rPr>
        <w:lastRenderedPageBreak/>
        <w:t xml:space="preserve">Allegory of the cave </w:t>
      </w:r>
    </w:p>
    <w:p w:rsidR="002E3857" w:rsidRPr="002E3857" w:rsidRDefault="002E3857" w:rsidP="009E1D67">
      <w:pPr>
        <w:spacing w:line="480" w:lineRule="auto"/>
        <w:ind w:firstLine="720"/>
        <w:jc w:val="both"/>
        <w:rPr>
          <w:rFonts w:ascii="Times New Roman" w:hAnsi="Times New Roman" w:cs="Times New Roman"/>
          <w:b/>
          <w:sz w:val="24"/>
          <w:szCs w:val="24"/>
        </w:rPr>
      </w:pPr>
      <w:r w:rsidRPr="002E3857">
        <w:rPr>
          <w:rFonts w:ascii="Times New Roman" w:hAnsi="Times New Roman" w:cs="Times New Roman"/>
          <w:b/>
          <w:sz w:val="24"/>
          <w:szCs w:val="24"/>
        </w:rPr>
        <w:t xml:space="preserve">Introduction </w:t>
      </w:r>
    </w:p>
    <w:p w:rsidR="005B09A7" w:rsidRPr="009E1D67" w:rsidRDefault="00947FD2" w:rsidP="009E1D67">
      <w:pPr>
        <w:spacing w:line="480" w:lineRule="auto"/>
        <w:ind w:firstLine="720"/>
        <w:jc w:val="both"/>
        <w:rPr>
          <w:rFonts w:ascii="Times New Roman" w:hAnsi="Times New Roman" w:cs="Times New Roman"/>
          <w:sz w:val="24"/>
          <w:szCs w:val="24"/>
        </w:rPr>
      </w:pPr>
      <w:r w:rsidRPr="009E1D67">
        <w:rPr>
          <w:rFonts w:ascii="Times New Roman" w:hAnsi="Times New Roman" w:cs="Times New Roman"/>
          <w:sz w:val="24"/>
          <w:szCs w:val="24"/>
        </w:rPr>
        <w:t>Understanding the truth can be a major challenge in the current world. Truth is considered as the backbone for major philosophical concepts with individual knowledge about certain ideas inducing the need for further philosophical research. The knowledge an</w:t>
      </w:r>
      <w:r w:rsidRPr="009E1D67">
        <w:rPr>
          <w:rFonts w:ascii="Times New Roman" w:hAnsi="Times New Roman" w:cs="Times New Roman"/>
          <w:sz w:val="24"/>
          <w:szCs w:val="24"/>
        </w:rPr>
        <w:t xml:space="preserve"> individual possesses about a certain concept determines their reality. Lynch expresses a concern that humans may have lost track that they share a common reality. People in society share beliefs and ideas based on their origin and cultures which they have</w:t>
      </w:r>
      <w:r w:rsidRPr="009E1D67">
        <w:rPr>
          <w:rFonts w:ascii="Times New Roman" w:hAnsi="Times New Roman" w:cs="Times New Roman"/>
          <w:sz w:val="24"/>
          <w:szCs w:val="24"/>
        </w:rPr>
        <w:t xml:space="preserve"> learned overtime. The main problem is the current world is determining which of the beliefs are true.  People may only be limited by what they know and those who master it can be considered </w:t>
      </w:r>
      <w:r w:rsidR="004F1A0F" w:rsidRPr="009E1D67">
        <w:rPr>
          <w:rFonts w:ascii="Times New Roman" w:hAnsi="Times New Roman" w:cs="Times New Roman"/>
          <w:sz w:val="24"/>
          <w:szCs w:val="24"/>
        </w:rPr>
        <w:t xml:space="preserve">wise. Plato’s </w:t>
      </w:r>
      <w:r w:rsidR="004F1A0F" w:rsidRPr="009E1D67">
        <w:rPr>
          <w:rFonts w:ascii="Times New Roman" w:hAnsi="Times New Roman" w:cs="Times New Roman"/>
          <w:i/>
          <w:sz w:val="24"/>
          <w:szCs w:val="24"/>
        </w:rPr>
        <w:t xml:space="preserve">Allegory of the Cave </w:t>
      </w:r>
      <w:r w:rsidR="004F1A0F" w:rsidRPr="009E1D67">
        <w:rPr>
          <w:rFonts w:ascii="Times New Roman" w:hAnsi="Times New Roman" w:cs="Times New Roman"/>
          <w:sz w:val="24"/>
          <w:szCs w:val="24"/>
        </w:rPr>
        <w:t xml:space="preserve">helps in illustrating that people can adopt a truth or a reality based on the knowledge they have acquired over time. </w:t>
      </w:r>
      <w:r w:rsidR="00B938CD" w:rsidRPr="009E1D67">
        <w:rPr>
          <w:rFonts w:ascii="Times New Roman" w:hAnsi="Times New Roman" w:cs="Times New Roman"/>
          <w:sz w:val="24"/>
          <w:szCs w:val="24"/>
        </w:rPr>
        <w:t xml:space="preserve">Those who manage to master the ideas despite lacking any philosophical </w:t>
      </w:r>
      <w:r w:rsidRPr="009E1D67">
        <w:rPr>
          <w:rFonts w:ascii="Times New Roman" w:hAnsi="Times New Roman" w:cs="Times New Roman"/>
          <w:sz w:val="24"/>
          <w:szCs w:val="24"/>
        </w:rPr>
        <w:t xml:space="preserve">examination to investigate </w:t>
      </w:r>
      <w:r w:rsidR="00C2002A" w:rsidRPr="009E1D67">
        <w:rPr>
          <w:rFonts w:ascii="Times New Roman" w:hAnsi="Times New Roman" w:cs="Times New Roman"/>
          <w:sz w:val="24"/>
          <w:szCs w:val="24"/>
        </w:rPr>
        <w:t>the reality of the ideas (</w:t>
      </w:r>
      <w:r w:rsidR="00C2002A" w:rsidRPr="009E1D67">
        <w:rPr>
          <w:rFonts w:ascii="Times New Roman" w:hAnsi="Times New Roman" w:cs="Times New Roman"/>
          <w:sz w:val="24"/>
          <w:szCs w:val="24"/>
          <w:shd w:val="clear" w:color="auto" w:fill="FFFFFF"/>
        </w:rPr>
        <w:t>Kim, 2016).</w:t>
      </w:r>
    </w:p>
    <w:p w:rsidR="005B09A7" w:rsidRPr="009E1D67" w:rsidRDefault="00947FD2" w:rsidP="009E1D67">
      <w:pPr>
        <w:spacing w:line="480" w:lineRule="auto"/>
        <w:ind w:firstLine="720"/>
        <w:jc w:val="both"/>
        <w:rPr>
          <w:rFonts w:ascii="Times New Roman" w:hAnsi="Times New Roman" w:cs="Times New Roman"/>
          <w:sz w:val="24"/>
          <w:szCs w:val="24"/>
        </w:rPr>
      </w:pPr>
      <w:r w:rsidRPr="009E1D67">
        <w:rPr>
          <w:rFonts w:ascii="Times New Roman" w:hAnsi="Times New Roman" w:cs="Times New Roman"/>
          <w:sz w:val="24"/>
          <w:szCs w:val="24"/>
        </w:rPr>
        <w:t xml:space="preserve">The </w:t>
      </w:r>
      <w:r w:rsidRPr="009E1D67">
        <w:rPr>
          <w:rFonts w:ascii="Times New Roman" w:hAnsi="Times New Roman" w:cs="Times New Roman"/>
          <w:i/>
          <w:sz w:val="24"/>
          <w:szCs w:val="24"/>
        </w:rPr>
        <w:t xml:space="preserve">Allegory of the cave </w:t>
      </w:r>
      <w:r w:rsidRPr="009E1D67">
        <w:rPr>
          <w:rFonts w:ascii="Times New Roman" w:hAnsi="Times New Roman" w:cs="Times New Roman"/>
          <w:sz w:val="24"/>
          <w:szCs w:val="24"/>
        </w:rPr>
        <w:t>develops the idea that the truth can be guided by the authority making the people understand only what they want. The s</w:t>
      </w:r>
      <w:r w:rsidR="00061BBE" w:rsidRPr="009E1D67">
        <w:rPr>
          <w:rFonts w:ascii="Times New Roman" w:hAnsi="Times New Roman" w:cs="Times New Roman"/>
          <w:sz w:val="24"/>
          <w:szCs w:val="24"/>
        </w:rPr>
        <w:t>tory of the prisoners in the cave represents people with limited knowledge. Their experience with the shadows, although it might not be the reality, leads to the development of certain beliefs about the truth of the world. The people who master these ideas such as the prisoners predicting the next shadow are considered as the best or to possess knowledge. This seems like what the authority and government leading the people in different societies would want. Politicians for instance can be considered as the oppressors with the words they say to the people being the shadows that the people believe. When the authority displays th</w:t>
      </w:r>
      <w:r w:rsidR="00F42FB2" w:rsidRPr="009E1D67">
        <w:rPr>
          <w:rFonts w:ascii="Times New Roman" w:hAnsi="Times New Roman" w:cs="Times New Roman"/>
          <w:sz w:val="24"/>
          <w:szCs w:val="24"/>
        </w:rPr>
        <w:t xml:space="preserve">e same idea over and over again, they can create a bias among </w:t>
      </w:r>
      <w:r w:rsidR="00F42FB2" w:rsidRPr="009E1D67">
        <w:rPr>
          <w:rFonts w:ascii="Times New Roman" w:hAnsi="Times New Roman" w:cs="Times New Roman"/>
          <w:sz w:val="24"/>
          <w:szCs w:val="24"/>
        </w:rPr>
        <w:lastRenderedPageBreak/>
        <w:t>their subjects and the people without any source of knowledge are likely to accept the ideas</w:t>
      </w:r>
      <w:r w:rsidR="00910325" w:rsidRPr="009E1D67">
        <w:rPr>
          <w:rFonts w:ascii="Times New Roman" w:hAnsi="Times New Roman" w:cs="Times New Roman"/>
          <w:sz w:val="24"/>
          <w:szCs w:val="24"/>
        </w:rPr>
        <w:t xml:space="preserve"> like reality (</w:t>
      </w:r>
      <w:r w:rsidR="00910325" w:rsidRPr="009E1D67">
        <w:rPr>
          <w:rFonts w:ascii="Times New Roman" w:hAnsi="Times New Roman" w:cs="Times New Roman"/>
          <w:sz w:val="24"/>
          <w:szCs w:val="24"/>
          <w:shd w:val="clear" w:color="auto" w:fill="FFFFFF"/>
        </w:rPr>
        <w:t>Kim, 2016).</w:t>
      </w:r>
    </w:p>
    <w:p w:rsidR="00C81E8A" w:rsidRPr="009E1D67" w:rsidRDefault="00947FD2" w:rsidP="009E1D67">
      <w:pPr>
        <w:spacing w:line="480" w:lineRule="auto"/>
        <w:ind w:firstLine="720"/>
        <w:jc w:val="both"/>
        <w:rPr>
          <w:rFonts w:ascii="Times New Roman" w:hAnsi="Times New Roman" w:cs="Times New Roman"/>
          <w:sz w:val="24"/>
          <w:szCs w:val="24"/>
        </w:rPr>
      </w:pPr>
      <w:r w:rsidRPr="009E1D67">
        <w:rPr>
          <w:rFonts w:ascii="Times New Roman" w:hAnsi="Times New Roman" w:cs="Times New Roman"/>
          <w:sz w:val="24"/>
          <w:szCs w:val="24"/>
        </w:rPr>
        <w:t>The philosophical examination of ideas is important in arriving at the truth. According to</w:t>
      </w:r>
      <w:r w:rsidRPr="009E1D67">
        <w:rPr>
          <w:rFonts w:ascii="Times New Roman" w:hAnsi="Times New Roman" w:cs="Times New Roman"/>
          <w:sz w:val="24"/>
          <w:szCs w:val="24"/>
        </w:rPr>
        <w:t xml:space="preserve"> the story of the prisoners expressed through the </w:t>
      </w:r>
      <w:r w:rsidRPr="009E1D67">
        <w:rPr>
          <w:rFonts w:ascii="Times New Roman" w:hAnsi="Times New Roman" w:cs="Times New Roman"/>
          <w:i/>
          <w:sz w:val="24"/>
          <w:szCs w:val="24"/>
        </w:rPr>
        <w:t xml:space="preserve">Allegory of the cave, </w:t>
      </w:r>
      <w:r w:rsidRPr="009E1D67">
        <w:rPr>
          <w:rFonts w:ascii="Times New Roman" w:hAnsi="Times New Roman" w:cs="Times New Roman"/>
          <w:sz w:val="24"/>
          <w:szCs w:val="24"/>
        </w:rPr>
        <w:t>the people end up believing the shadows as the reality, and without further examination, they might never understand the truth. The attempts by the prisoner to escape from the caves ca</w:t>
      </w:r>
      <w:r w:rsidRPr="009E1D67">
        <w:rPr>
          <w:rFonts w:ascii="Times New Roman" w:hAnsi="Times New Roman" w:cs="Times New Roman"/>
          <w:sz w:val="24"/>
          <w:szCs w:val="24"/>
        </w:rPr>
        <w:t>n be considered as the attempts to seek the truth. If the prisoners could free themselves from the chains, they would be able to see the fire which is the source of the light and realize that the shadows were never true despite believing them. This is what</w:t>
      </w:r>
      <w:r w:rsidRPr="009E1D67">
        <w:rPr>
          <w:rFonts w:ascii="Times New Roman" w:hAnsi="Times New Roman" w:cs="Times New Roman"/>
          <w:sz w:val="24"/>
          <w:szCs w:val="24"/>
        </w:rPr>
        <w:t xml:space="preserve">'s required in the current society. For people to understand the truth behind various ideas and concepts, the need to put in further efforts to examine those ideas rather than only believing what their experience </w:t>
      </w:r>
      <w:r w:rsidR="003E16B7" w:rsidRPr="009E1D67">
        <w:rPr>
          <w:rFonts w:ascii="Times New Roman" w:hAnsi="Times New Roman" w:cs="Times New Roman"/>
          <w:sz w:val="24"/>
          <w:szCs w:val="24"/>
        </w:rPr>
        <w:t>has taught them (</w:t>
      </w:r>
      <w:r w:rsidR="003E16B7" w:rsidRPr="009E1D67">
        <w:rPr>
          <w:rFonts w:ascii="Times New Roman" w:hAnsi="Times New Roman" w:cs="Times New Roman"/>
          <w:sz w:val="24"/>
          <w:szCs w:val="24"/>
          <w:shd w:val="clear" w:color="auto" w:fill="FFFFFF"/>
        </w:rPr>
        <w:t>Heidegger, 2019)</w:t>
      </w:r>
      <w:r w:rsidR="003C53C5" w:rsidRPr="009E1D67">
        <w:rPr>
          <w:rFonts w:ascii="Times New Roman" w:hAnsi="Times New Roman" w:cs="Times New Roman"/>
          <w:sz w:val="24"/>
          <w:szCs w:val="24"/>
          <w:shd w:val="clear" w:color="auto" w:fill="FFFFFF"/>
        </w:rPr>
        <w:t>.</w:t>
      </w:r>
    </w:p>
    <w:p w:rsidR="00C81E8A" w:rsidRPr="009E1D67" w:rsidRDefault="00947FD2" w:rsidP="009E1D67">
      <w:pPr>
        <w:spacing w:line="480" w:lineRule="auto"/>
        <w:ind w:firstLine="720"/>
        <w:jc w:val="both"/>
        <w:rPr>
          <w:rFonts w:ascii="Times New Roman" w:hAnsi="Times New Roman" w:cs="Times New Roman"/>
          <w:sz w:val="24"/>
          <w:szCs w:val="24"/>
        </w:rPr>
      </w:pPr>
      <w:r w:rsidRPr="009E1D67">
        <w:rPr>
          <w:rFonts w:ascii="Times New Roman" w:hAnsi="Times New Roman" w:cs="Times New Roman"/>
          <w:sz w:val="24"/>
          <w:szCs w:val="24"/>
        </w:rPr>
        <w:t xml:space="preserve">The fear of the truth also limits an individual’s ability to seek the truth. The light in the story of the prisoners by Socrates represents the truth while the shadows </w:t>
      </w:r>
      <w:r w:rsidR="004D1F3F" w:rsidRPr="009E1D67">
        <w:rPr>
          <w:rFonts w:ascii="Times New Roman" w:hAnsi="Times New Roman" w:cs="Times New Roman"/>
          <w:sz w:val="24"/>
          <w:szCs w:val="24"/>
        </w:rPr>
        <w:t>signify the ideas the people have adopted. As explains, when one of the prisoners breaks out of their chins and is forced to look at the fire, the fire which symbolizes information leads makes the eyes of the individual hurt and is even forced to turn back. The truth at times may be too hard to handle. The people with different ideas may fear knowing the truth as it undermines what they know already. This makes only a few people want to investigate the truth behind what they already know which can be a way of setting them</w:t>
      </w:r>
      <w:r w:rsidR="00E31F14" w:rsidRPr="009E1D67">
        <w:rPr>
          <w:rFonts w:ascii="Times New Roman" w:hAnsi="Times New Roman" w:cs="Times New Roman"/>
          <w:sz w:val="24"/>
          <w:szCs w:val="24"/>
        </w:rPr>
        <w:t xml:space="preserve"> free</w:t>
      </w:r>
      <w:r w:rsidR="00C2002A" w:rsidRPr="009E1D67">
        <w:rPr>
          <w:rFonts w:ascii="Times New Roman" w:hAnsi="Times New Roman" w:cs="Times New Roman"/>
          <w:sz w:val="24"/>
          <w:szCs w:val="24"/>
        </w:rPr>
        <w:t xml:space="preserve"> </w:t>
      </w:r>
      <w:r w:rsidR="002850FB" w:rsidRPr="009E1D67">
        <w:rPr>
          <w:rFonts w:ascii="Times New Roman" w:hAnsi="Times New Roman" w:cs="Times New Roman"/>
          <w:sz w:val="24"/>
          <w:szCs w:val="24"/>
        </w:rPr>
        <w:t>(</w:t>
      </w:r>
      <w:r w:rsidR="002850FB" w:rsidRPr="009E1D67">
        <w:rPr>
          <w:rFonts w:ascii="Times New Roman" w:hAnsi="Times New Roman" w:cs="Times New Roman"/>
          <w:sz w:val="24"/>
          <w:szCs w:val="24"/>
          <w:shd w:val="clear" w:color="auto" w:fill="FFFFFF"/>
        </w:rPr>
        <w:t>Heidegger, 2019).</w:t>
      </w:r>
      <w:r w:rsidR="004D1F3F" w:rsidRPr="009E1D67">
        <w:rPr>
          <w:rFonts w:ascii="Times New Roman" w:hAnsi="Times New Roman" w:cs="Times New Roman"/>
          <w:sz w:val="24"/>
          <w:szCs w:val="24"/>
        </w:rPr>
        <w:t xml:space="preserve"> </w:t>
      </w:r>
    </w:p>
    <w:p w:rsidR="002E3857" w:rsidRPr="002E3857" w:rsidRDefault="002E3857" w:rsidP="009E1D67">
      <w:pPr>
        <w:spacing w:line="480" w:lineRule="auto"/>
        <w:ind w:firstLine="720"/>
        <w:jc w:val="both"/>
        <w:rPr>
          <w:rFonts w:ascii="Times New Roman" w:hAnsi="Times New Roman" w:cs="Times New Roman"/>
          <w:b/>
          <w:sz w:val="24"/>
          <w:szCs w:val="24"/>
        </w:rPr>
      </w:pPr>
      <w:r w:rsidRPr="002E3857">
        <w:rPr>
          <w:rFonts w:ascii="Times New Roman" w:hAnsi="Times New Roman" w:cs="Times New Roman"/>
          <w:b/>
          <w:sz w:val="24"/>
          <w:szCs w:val="24"/>
        </w:rPr>
        <w:t>Conclusion</w:t>
      </w:r>
      <w:r>
        <w:rPr>
          <w:rFonts w:ascii="Times New Roman" w:hAnsi="Times New Roman" w:cs="Times New Roman"/>
          <w:b/>
          <w:sz w:val="24"/>
          <w:szCs w:val="24"/>
        </w:rPr>
        <w:t xml:space="preserve"> </w:t>
      </w:r>
    </w:p>
    <w:p w:rsidR="004D1F3F" w:rsidRPr="009E1D67" w:rsidRDefault="00947FD2" w:rsidP="009E1D67">
      <w:pPr>
        <w:spacing w:line="480" w:lineRule="auto"/>
        <w:ind w:firstLine="720"/>
        <w:jc w:val="both"/>
        <w:rPr>
          <w:rFonts w:ascii="Times New Roman" w:hAnsi="Times New Roman" w:cs="Times New Roman"/>
          <w:sz w:val="24"/>
          <w:szCs w:val="24"/>
        </w:rPr>
      </w:pPr>
      <w:r w:rsidRPr="009E1D67">
        <w:rPr>
          <w:rFonts w:ascii="Times New Roman" w:hAnsi="Times New Roman" w:cs="Times New Roman"/>
          <w:sz w:val="24"/>
          <w:szCs w:val="24"/>
        </w:rPr>
        <w:t>The challenge of knowledge in society limits th</w:t>
      </w:r>
      <w:r w:rsidRPr="009E1D67">
        <w:rPr>
          <w:rFonts w:ascii="Times New Roman" w:hAnsi="Times New Roman" w:cs="Times New Roman"/>
          <w:sz w:val="24"/>
          <w:szCs w:val="24"/>
        </w:rPr>
        <w:t xml:space="preserve">e ability of individuals to know the truth. </w:t>
      </w:r>
      <w:r w:rsidR="00EE4C4B" w:rsidRPr="009E1D67">
        <w:rPr>
          <w:rFonts w:ascii="Times New Roman" w:hAnsi="Times New Roman" w:cs="Times New Roman"/>
          <w:sz w:val="24"/>
          <w:szCs w:val="24"/>
        </w:rPr>
        <w:t xml:space="preserve">The people may develop knowledge based on the ideas the authorities portray to them as </w:t>
      </w:r>
      <w:r w:rsidR="00EE4C4B" w:rsidRPr="009E1D67">
        <w:rPr>
          <w:rFonts w:ascii="Times New Roman" w:hAnsi="Times New Roman" w:cs="Times New Roman"/>
          <w:sz w:val="24"/>
          <w:szCs w:val="24"/>
        </w:rPr>
        <w:lastRenderedPageBreak/>
        <w:t xml:space="preserve">explained by Socrates. The information that people gain over time can lead to the development of a bias and the belief that only those ideas are true. People may even fear taking further steps to seek the truth as it may undermine what they already know and also hurt realizing that they are ignorant. The people who adopt ideas without examining them should learn to do </w:t>
      </w:r>
      <w:r w:rsidR="003E16B7" w:rsidRPr="009E1D67">
        <w:rPr>
          <w:rFonts w:ascii="Times New Roman" w:hAnsi="Times New Roman" w:cs="Times New Roman"/>
          <w:sz w:val="24"/>
          <w:szCs w:val="24"/>
        </w:rPr>
        <w:t>further</w:t>
      </w:r>
      <w:r w:rsidR="00EE4C4B" w:rsidRPr="009E1D67">
        <w:rPr>
          <w:rFonts w:ascii="Times New Roman" w:hAnsi="Times New Roman" w:cs="Times New Roman"/>
          <w:sz w:val="24"/>
          <w:szCs w:val="24"/>
        </w:rPr>
        <w:t xml:space="preserve"> research which can help them</w:t>
      </w:r>
      <w:r w:rsidR="00C2002A" w:rsidRPr="009E1D67">
        <w:rPr>
          <w:rFonts w:ascii="Times New Roman" w:hAnsi="Times New Roman" w:cs="Times New Roman"/>
          <w:sz w:val="24"/>
          <w:szCs w:val="24"/>
        </w:rPr>
        <w:t xml:space="preserve"> understand reality (</w:t>
      </w:r>
      <w:r w:rsidR="00C2002A" w:rsidRPr="009E1D67">
        <w:rPr>
          <w:rFonts w:ascii="Times New Roman" w:hAnsi="Times New Roman" w:cs="Times New Roman"/>
          <w:sz w:val="24"/>
          <w:szCs w:val="24"/>
          <w:shd w:val="clear" w:color="auto" w:fill="FFFFFF"/>
        </w:rPr>
        <w:t>Kim, 2016).</w:t>
      </w:r>
    </w:p>
    <w:p w:rsidR="009E1D67" w:rsidRDefault="00947FD2">
      <w:pPr>
        <w:rPr>
          <w:rFonts w:ascii="Times New Roman" w:hAnsi="Times New Roman" w:cs="Times New Roman"/>
          <w:b/>
          <w:sz w:val="24"/>
          <w:szCs w:val="24"/>
        </w:rPr>
      </w:pPr>
      <w:r>
        <w:rPr>
          <w:rFonts w:ascii="Times New Roman" w:hAnsi="Times New Roman" w:cs="Times New Roman"/>
          <w:b/>
          <w:sz w:val="24"/>
          <w:szCs w:val="24"/>
        </w:rPr>
        <w:br w:type="page"/>
      </w:r>
    </w:p>
    <w:p w:rsidR="003E16B7" w:rsidRPr="009E1D67" w:rsidRDefault="00947FD2" w:rsidP="009E1D67">
      <w:pPr>
        <w:spacing w:line="480" w:lineRule="auto"/>
        <w:ind w:firstLine="720"/>
        <w:jc w:val="center"/>
        <w:rPr>
          <w:rFonts w:ascii="Times New Roman" w:hAnsi="Times New Roman" w:cs="Times New Roman"/>
          <w:b/>
          <w:sz w:val="24"/>
          <w:szCs w:val="24"/>
        </w:rPr>
      </w:pPr>
      <w:r w:rsidRPr="009E1D67">
        <w:rPr>
          <w:rFonts w:ascii="Times New Roman" w:hAnsi="Times New Roman" w:cs="Times New Roman"/>
          <w:b/>
          <w:sz w:val="24"/>
          <w:szCs w:val="24"/>
        </w:rPr>
        <w:lastRenderedPageBreak/>
        <w:t>References</w:t>
      </w:r>
    </w:p>
    <w:p w:rsidR="009E1D67" w:rsidRPr="009E1D67" w:rsidRDefault="00947FD2" w:rsidP="009E1D67">
      <w:pPr>
        <w:spacing w:line="480" w:lineRule="auto"/>
        <w:ind w:left="720" w:hanging="720"/>
        <w:rPr>
          <w:rFonts w:ascii="Times New Roman" w:hAnsi="Times New Roman" w:cs="Times New Roman"/>
          <w:sz w:val="24"/>
          <w:szCs w:val="24"/>
          <w:shd w:val="clear" w:color="auto" w:fill="FFFFFF"/>
        </w:rPr>
      </w:pPr>
      <w:r w:rsidRPr="009E1D67">
        <w:rPr>
          <w:rFonts w:ascii="Times New Roman" w:hAnsi="Times New Roman" w:cs="Times New Roman"/>
          <w:sz w:val="24"/>
          <w:szCs w:val="24"/>
          <w:shd w:val="clear" w:color="auto" w:fill="FFFFFF"/>
        </w:rPr>
        <w:t>Heidegger, M. (2019). </w:t>
      </w:r>
      <w:r w:rsidRPr="009E1D67">
        <w:rPr>
          <w:rFonts w:ascii="Times New Roman" w:hAnsi="Times New Roman" w:cs="Times New Roman"/>
          <w:i/>
          <w:iCs/>
          <w:sz w:val="24"/>
          <w:szCs w:val="24"/>
          <w:shd w:val="clear" w:color="auto" w:fill="FFFFFF"/>
        </w:rPr>
        <w:t>The essence of truth: on Plato's cave allegory and Theaetetus</w:t>
      </w:r>
      <w:r w:rsidRPr="009E1D67">
        <w:rPr>
          <w:rFonts w:ascii="Times New Roman" w:hAnsi="Times New Roman" w:cs="Times New Roman"/>
          <w:sz w:val="24"/>
          <w:szCs w:val="24"/>
          <w:shd w:val="clear" w:color="auto" w:fill="FFFFFF"/>
        </w:rPr>
        <w:t>. Bloomsbury Publishing.</w:t>
      </w:r>
    </w:p>
    <w:p w:rsidR="009E1D67" w:rsidRPr="009E1D67" w:rsidRDefault="00947FD2" w:rsidP="009E1D67">
      <w:pPr>
        <w:spacing w:line="480" w:lineRule="auto"/>
        <w:ind w:left="720" w:hanging="720"/>
        <w:rPr>
          <w:rFonts w:ascii="Times New Roman" w:hAnsi="Times New Roman" w:cs="Times New Roman"/>
          <w:b/>
          <w:sz w:val="24"/>
          <w:szCs w:val="24"/>
        </w:rPr>
      </w:pPr>
      <w:r w:rsidRPr="009E1D67">
        <w:rPr>
          <w:rFonts w:ascii="Times New Roman" w:hAnsi="Times New Roman" w:cs="Times New Roman"/>
          <w:sz w:val="24"/>
          <w:szCs w:val="24"/>
          <w:shd w:val="clear" w:color="auto" w:fill="FFFFFF"/>
        </w:rPr>
        <w:t xml:space="preserve">Kim, A. (2016). Shades of truth: Phenomenological perspectives on the </w:t>
      </w:r>
      <w:r w:rsidRPr="009E1D67">
        <w:rPr>
          <w:rFonts w:ascii="Times New Roman" w:hAnsi="Times New Roman" w:cs="Times New Roman"/>
          <w:sz w:val="24"/>
          <w:szCs w:val="24"/>
          <w:shd w:val="clear" w:color="auto" w:fill="FFFFFF"/>
        </w:rPr>
        <w:t>allegory of the cave. </w:t>
      </w:r>
      <w:r w:rsidRPr="009E1D67">
        <w:rPr>
          <w:rFonts w:ascii="Times New Roman" w:hAnsi="Times New Roman" w:cs="Times New Roman"/>
          <w:i/>
          <w:iCs/>
          <w:sz w:val="24"/>
          <w:szCs w:val="24"/>
          <w:shd w:val="clear" w:color="auto" w:fill="FFFFFF"/>
        </w:rPr>
        <w:t>Idealistic Studies</w:t>
      </w:r>
      <w:r w:rsidRPr="009E1D67">
        <w:rPr>
          <w:rFonts w:ascii="Times New Roman" w:hAnsi="Times New Roman" w:cs="Times New Roman"/>
          <w:sz w:val="24"/>
          <w:szCs w:val="24"/>
          <w:shd w:val="clear" w:color="auto" w:fill="FFFFFF"/>
        </w:rPr>
        <w:t>, </w:t>
      </w:r>
      <w:r w:rsidRPr="009E1D67">
        <w:rPr>
          <w:rFonts w:ascii="Times New Roman" w:hAnsi="Times New Roman" w:cs="Times New Roman"/>
          <w:i/>
          <w:iCs/>
          <w:sz w:val="24"/>
          <w:szCs w:val="24"/>
          <w:shd w:val="clear" w:color="auto" w:fill="FFFFFF"/>
        </w:rPr>
        <w:t>34</w:t>
      </w:r>
      <w:r w:rsidRPr="009E1D67">
        <w:rPr>
          <w:rFonts w:ascii="Times New Roman" w:hAnsi="Times New Roman" w:cs="Times New Roman"/>
          <w:sz w:val="24"/>
          <w:szCs w:val="24"/>
          <w:shd w:val="clear" w:color="auto" w:fill="FFFFFF"/>
        </w:rPr>
        <w:t>(1), 1-24.</w:t>
      </w:r>
    </w:p>
    <w:sectPr w:rsidR="009E1D67" w:rsidRPr="009E1D67" w:rsidSect="009E1D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FD2" w:rsidRDefault="00947FD2" w:rsidP="00445C46">
      <w:pPr>
        <w:spacing w:after="0" w:line="240" w:lineRule="auto"/>
      </w:pPr>
      <w:r>
        <w:separator/>
      </w:r>
    </w:p>
  </w:endnote>
  <w:endnote w:type="continuationSeparator" w:id="1">
    <w:p w:rsidR="00947FD2" w:rsidRDefault="00947FD2" w:rsidP="00445C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FD2" w:rsidRDefault="00947FD2" w:rsidP="00445C46">
      <w:pPr>
        <w:spacing w:after="0" w:line="240" w:lineRule="auto"/>
      </w:pPr>
      <w:r>
        <w:separator/>
      </w:r>
    </w:p>
  </w:footnote>
  <w:footnote w:type="continuationSeparator" w:id="1">
    <w:p w:rsidR="00947FD2" w:rsidRDefault="00947FD2" w:rsidP="00445C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12141"/>
      <w:docPartObj>
        <w:docPartGallery w:val="Page Numbers (Top of Page)"/>
        <w:docPartUnique/>
      </w:docPartObj>
    </w:sdtPr>
    <w:sdtContent>
      <w:p w:rsidR="009E1D67" w:rsidRPr="009E1D67" w:rsidRDefault="00947FD2" w:rsidP="009E1D67">
        <w:pPr>
          <w:spacing w:line="480" w:lineRule="auto"/>
          <w:rPr>
            <w:rFonts w:ascii="Times New Roman" w:hAnsi="Times New Roman" w:cs="Times New Roman"/>
            <w:sz w:val="24"/>
            <w:szCs w:val="24"/>
          </w:rPr>
        </w:pPr>
        <w:r w:rsidRPr="009E1D67">
          <w:rPr>
            <w:rFonts w:ascii="Times New Roman" w:hAnsi="Times New Roman" w:cs="Times New Roman"/>
            <w:sz w:val="24"/>
            <w:szCs w:val="24"/>
          </w:rPr>
          <w:t xml:space="preserve"> TRUTH</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45C46">
          <w:fldChar w:fldCharType="begin"/>
        </w:r>
        <w:r>
          <w:instrText xml:space="preserve"> PAGE   \* MERGEFORMAT </w:instrText>
        </w:r>
        <w:r w:rsidR="00445C46">
          <w:fldChar w:fldCharType="separate"/>
        </w:r>
        <w:r w:rsidR="002E3857">
          <w:rPr>
            <w:noProof/>
          </w:rPr>
          <w:t>2</w:t>
        </w:r>
        <w:r w:rsidR="00445C4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D67" w:rsidRPr="009E1D67" w:rsidRDefault="00947FD2" w:rsidP="009E1D67">
    <w:pPr>
      <w:spacing w:line="480" w:lineRule="auto"/>
      <w:jc w:val="right"/>
      <w:rPr>
        <w:rFonts w:ascii="Times New Roman" w:hAnsi="Times New Roman" w:cs="Times New Roman"/>
        <w:sz w:val="24"/>
        <w:szCs w:val="24"/>
      </w:rPr>
    </w:pPr>
    <w:r w:rsidRPr="009E1D67">
      <w:rPr>
        <w:rFonts w:ascii="Times New Roman" w:hAnsi="Times New Roman" w:cs="Times New Roman"/>
        <w:sz w:val="24"/>
        <w:szCs w:val="24"/>
      </w:rPr>
      <w:t>Running Head: TRUTH</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422BE"/>
    <w:rsid w:val="00061BBE"/>
    <w:rsid w:val="002145A4"/>
    <w:rsid w:val="002850FB"/>
    <w:rsid w:val="002E3857"/>
    <w:rsid w:val="0037380A"/>
    <w:rsid w:val="003C53C5"/>
    <w:rsid w:val="003C7071"/>
    <w:rsid w:val="003E16B7"/>
    <w:rsid w:val="00445C46"/>
    <w:rsid w:val="004D1F3F"/>
    <w:rsid w:val="004F1A0F"/>
    <w:rsid w:val="005912B3"/>
    <w:rsid w:val="005B09A7"/>
    <w:rsid w:val="0076338A"/>
    <w:rsid w:val="00910325"/>
    <w:rsid w:val="009422BE"/>
    <w:rsid w:val="00947FD2"/>
    <w:rsid w:val="009E1D67"/>
    <w:rsid w:val="009E3AC4"/>
    <w:rsid w:val="00B938CD"/>
    <w:rsid w:val="00C2002A"/>
    <w:rsid w:val="00C81E8A"/>
    <w:rsid w:val="00DC731B"/>
    <w:rsid w:val="00E31F14"/>
    <w:rsid w:val="00EE4C4B"/>
    <w:rsid w:val="00F42FB2"/>
    <w:rsid w:val="00F623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2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D67"/>
  </w:style>
  <w:style w:type="paragraph" w:styleId="Footer">
    <w:name w:val="footer"/>
    <w:basedOn w:val="Normal"/>
    <w:link w:val="FooterChar"/>
    <w:uiPriority w:val="99"/>
    <w:semiHidden/>
    <w:unhideWhenUsed/>
    <w:rsid w:val="009E1D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1D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5</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14</cp:revision>
  <dcterms:created xsi:type="dcterms:W3CDTF">2020-11-15T13:32:00Z</dcterms:created>
  <dcterms:modified xsi:type="dcterms:W3CDTF">2020-11-16T02:12:00Z</dcterms:modified>
</cp:coreProperties>
</file>